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0A0A" w14:textId="12CBE489" w:rsidR="00F93EF5" w:rsidRPr="0031288C" w:rsidRDefault="000A0F52" w:rsidP="008F6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Etapa 3. Scale-up </w:t>
      </w: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bioprocese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nivel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pilot</w:t>
      </w:r>
    </w:p>
    <w:p w14:paraId="330B1FF5" w14:textId="77777777" w:rsidR="008F6BF9" w:rsidRPr="0031288C" w:rsidRDefault="008F6BF9" w:rsidP="008F6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3C0B6" w14:textId="3E1C45F5" w:rsidR="000A0F52" w:rsidRPr="0031288C" w:rsidRDefault="000A0F52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F6BF9" w:rsidRPr="0031288C">
        <w:rPr>
          <w:rFonts w:ascii="Times New Roman" w:hAnsi="Times New Roman" w:cs="Times New Roman"/>
          <w:b/>
          <w:bCs/>
          <w:sz w:val="24"/>
          <w:szCs w:val="24"/>
        </w:rPr>
        <w:t>ctivitățile</w:t>
      </w:r>
      <w:proofErr w:type="spellEnd"/>
      <w:r w:rsidR="008F6BF9"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6BF9" w:rsidRPr="0031288C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="008F6BF9"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8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C4CBB9" w14:textId="77777777" w:rsidR="000A0F52" w:rsidRPr="0031288C" w:rsidRDefault="000A0F52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Act 3.1 </w:t>
      </w:r>
      <w:r w:rsidRPr="003128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drojdii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uscate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pilot</w:t>
      </w:r>
    </w:p>
    <w:p w14:paraId="144796C3" w14:textId="71F619D9" w:rsidR="000A0F52" w:rsidRPr="0031288C" w:rsidRDefault="000A0F52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Act 3.2 </w:t>
      </w:r>
      <w:r w:rsidRPr="003128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drojdiilor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uscate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active la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pilot, in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vinuri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proprietati</w:t>
      </w:r>
      <w:proofErr w:type="spellEnd"/>
      <w:r w:rsidR="00B17B18"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senzoriale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remarcabile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(partial)</w:t>
      </w:r>
    </w:p>
    <w:p w14:paraId="5BA7584E" w14:textId="4EBD4B20" w:rsidR="000A0F52" w:rsidRPr="0031288C" w:rsidRDefault="000A0F52" w:rsidP="008F6BF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Act 3.3 </w:t>
      </w:r>
      <w:r w:rsidRPr="003128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Diseminare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informații</w:t>
      </w:r>
      <w:proofErr w:type="spellEnd"/>
    </w:p>
    <w:p w14:paraId="0D2D6846" w14:textId="29D16FB6" w:rsidR="008F6BF9" w:rsidRPr="0031288C" w:rsidRDefault="008F6BF9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estimative:</w:t>
      </w:r>
    </w:p>
    <w:p w14:paraId="2205F935" w14:textId="4C81E88E" w:rsidR="008F6BF9" w:rsidRPr="0031288C" w:rsidRDefault="008F6BF9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Segoe UI Symbol" w:eastAsia="Wingdings-Regular" w:hAnsi="Segoe UI Symbol" w:cs="Segoe UI Symbol"/>
          <w:sz w:val="24"/>
          <w:szCs w:val="24"/>
        </w:rPr>
        <w:t>➢</w:t>
      </w:r>
      <w:r w:rsidRPr="003128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scale-up</w:t>
      </w:r>
    </w:p>
    <w:p w14:paraId="5A362D6F" w14:textId="1181E609" w:rsidR="008F6BF9" w:rsidRPr="0031288C" w:rsidRDefault="008F6BF9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Segoe UI Symbol" w:eastAsia="Wingdings-Regular" w:hAnsi="Segoe UI Symbol" w:cs="Segoe UI Symbol"/>
          <w:sz w:val="24"/>
          <w:szCs w:val="24"/>
        </w:rPr>
        <w:t>➢</w:t>
      </w:r>
      <w:r w:rsidRPr="003128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finite (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biomase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drojdie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vinuri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)</w:t>
      </w:r>
    </w:p>
    <w:p w14:paraId="6B79EA97" w14:textId="4A32F043" w:rsidR="008F6BF9" w:rsidRPr="0031288C" w:rsidRDefault="008F6BF9" w:rsidP="008F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Segoe UI Symbol" w:eastAsia="Wingdings-Regular" w:hAnsi="Segoe UI Symbol" w:cs="Segoe UI Symbol"/>
          <w:sz w:val="24"/>
          <w:szCs w:val="24"/>
        </w:rPr>
        <w:t>➢</w:t>
      </w:r>
      <w:r w:rsidRPr="003128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Caracterizarea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organoleptică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produselor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analiza</w:t>
      </w:r>
      <w:proofErr w:type="spellEnd"/>
    </w:p>
    <w:p w14:paraId="51C2A615" w14:textId="08A9B9A9" w:rsidR="000A0F52" w:rsidRPr="0031288C" w:rsidRDefault="008F6BF9" w:rsidP="008F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Segoe UI Symbol" w:eastAsia="Wingdings-Regular" w:hAnsi="Segoe UI Symbol" w:cs="Segoe UI Symbol"/>
          <w:sz w:val="24"/>
          <w:szCs w:val="24"/>
        </w:rPr>
        <w:t>➢</w:t>
      </w:r>
      <w:r w:rsidRPr="003128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Publicatii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Participari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targuri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conferinte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expozitii</w:t>
      </w:r>
      <w:proofErr w:type="spellEnd"/>
    </w:p>
    <w:p w14:paraId="5165BBC3" w14:textId="51755F30" w:rsidR="006B2EE5" w:rsidRPr="0031288C" w:rsidRDefault="006B2EE5" w:rsidP="006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principal al </w:t>
      </w: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constat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testarea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drojdiilor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izolate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si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identificate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vederea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drojdiilor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uscate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drojdiilor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uscate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active in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vinuri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proprietati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senzoriale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remarcabile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.</w:t>
      </w:r>
    </w:p>
    <w:p w14:paraId="69057E51" w14:textId="1700C4C9" w:rsidR="008F6BF9" w:rsidRPr="0031288C" w:rsidRDefault="00BF43EC" w:rsidP="0054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tulpini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288C">
        <w:rPr>
          <w:rFonts w:ascii="Times New Roman" w:hAnsi="Times New Roman" w:cs="Times New Roman"/>
          <w:sz w:val="24"/>
          <w:szCs w:val="24"/>
        </w:rPr>
        <w:t xml:space="preserve">MALDI-TOF </w:t>
      </w:r>
      <w:r w:rsidRPr="003128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288C">
        <w:rPr>
          <w:rFonts w:ascii="Times New Roman" w:hAnsi="Times New Roman" w:cs="Times New Roman"/>
          <w:sz w:val="24"/>
          <w:szCs w:val="24"/>
        </w:rPr>
        <w:t>Matrix Assisted Laser Desorption Ionization Time-of-Flight)</w:t>
      </w:r>
    </w:p>
    <w:p w14:paraId="5FEE8577" w14:textId="494E53AE" w:rsidR="008F6BF9" w:rsidRPr="0031288C" w:rsidRDefault="008F6BF9" w:rsidP="008F6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312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/>
          <w:bCs/>
          <w:sz w:val="24"/>
          <w:szCs w:val="24"/>
        </w:rPr>
        <w:t>realizate</w:t>
      </w:r>
      <w:proofErr w:type="spellEnd"/>
    </w:p>
    <w:p w14:paraId="447BE434" w14:textId="13FD531B" w:rsidR="008F6BF9" w:rsidRPr="0031288C" w:rsidRDefault="004B2395" w:rsidP="004B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sz w:val="24"/>
          <w:szCs w:val="24"/>
        </w:rPr>
        <w:t>- s-</w:t>
      </w:r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31288C">
        <w:rPr>
          <w:rFonts w:ascii="Times New Roman" w:eastAsia="TimesNewRomanPSMT" w:hAnsi="Times New Roman" w:cs="Times New Roman"/>
          <w:sz w:val="24"/>
          <w:szCs w:val="24"/>
        </w:rPr>
        <w:t>urmarit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realizarea</w:t>
      </w:r>
      <w:proofErr w:type="spellEnd"/>
      <w:proofErr w:type="gram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sarje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la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nivel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pilot cu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adaos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sursă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azot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suplimentară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, extract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drojdie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vederea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creșterii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continutului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biomasă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dr</w:t>
      </w:r>
      <w:r w:rsidRPr="0031288C">
        <w:rPr>
          <w:rFonts w:ascii="Times New Roman" w:hAnsi="Times New Roman" w:cs="Times New Roman"/>
          <w:sz w:val="24"/>
          <w:szCs w:val="24"/>
        </w:rPr>
        <w:t>ojdie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>.</w:t>
      </w:r>
    </w:p>
    <w:p w14:paraId="4E6B4941" w14:textId="276C3DF4" w:rsidR="00C44816" w:rsidRPr="0031288C" w:rsidRDefault="00C44816" w:rsidP="004B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sz w:val="24"/>
          <w:szCs w:val="24"/>
        </w:rPr>
        <w:t xml:space="preserve">-S-a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fluxul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pilot</w:t>
      </w:r>
    </w:p>
    <w:p w14:paraId="15CAA345" w14:textId="5A7A28AC" w:rsidR="00C44816" w:rsidRPr="0031288C" w:rsidRDefault="00A052B7" w:rsidP="00A052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288C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31288C">
        <w:rPr>
          <w:rFonts w:ascii="Times New Roman" w:hAnsi="Times New Roman" w:cs="Times New Roman"/>
          <w:sz w:val="24"/>
          <w:szCs w:val="24"/>
        </w:rPr>
        <w:t xml:space="preserve"> EN -</w:t>
      </w:r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Separarea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clară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musturilor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vinuri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7C32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spellStart"/>
      <w:r w:rsidR="00C91772">
        <w:rPr>
          <w:rFonts w:ascii="Times New Roman" w:eastAsia="TimesNewRomanPSMT" w:hAnsi="Times New Roman" w:cs="Times New Roman"/>
          <w:sz w:val="24"/>
          <w:szCs w:val="24"/>
        </w:rPr>
        <w:t>putut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fi </w:t>
      </w:r>
      <w:proofErr w:type="spellStart"/>
      <w:proofErr w:type="gramStart"/>
      <w:r w:rsidRPr="0031288C">
        <w:rPr>
          <w:rFonts w:ascii="Times New Roman" w:eastAsia="TimesNewRomanPSMT" w:hAnsi="Times New Roman" w:cs="Times New Roman"/>
          <w:sz w:val="24"/>
          <w:szCs w:val="24"/>
        </w:rPr>
        <w:t>observată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proofErr w:type="gram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timp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, de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asemenea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cele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două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vinuri</w:t>
      </w:r>
      <w:proofErr w:type="spellEnd"/>
      <w:r w:rsidR="005406F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E31C9A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 xml:space="preserve">Cabernet </w:t>
      </w:r>
      <w:proofErr w:type="spellStart"/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>si</w:t>
      </w:r>
      <w:proofErr w:type="spellEnd"/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>Feteasca</w:t>
      </w:r>
      <w:proofErr w:type="spellEnd"/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5406F5" w:rsidRPr="00E27663">
        <w:rPr>
          <w:rFonts w:ascii="Times New Roman" w:eastAsia="TimesNewRomanPSMT" w:hAnsi="Times New Roman" w:cs="Times New Roman"/>
          <w:i/>
          <w:sz w:val="24"/>
          <w:szCs w:val="24"/>
        </w:rPr>
        <w:t>regala</w:t>
      </w:r>
      <w:proofErr w:type="spellEnd"/>
      <w:r w:rsidR="00E31C9A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diferite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prezintă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o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separare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288C">
        <w:rPr>
          <w:rFonts w:ascii="Times New Roman" w:eastAsia="TimesNewRomanPSMT" w:hAnsi="Times New Roman" w:cs="Times New Roman"/>
          <w:sz w:val="24"/>
          <w:szCs w:val="24"/>
        </w:rPr>
        <w:t>clară</w:t>
      </w:r>
      <w:proofErr w:type="spellEnd"/>
      <w:r w:rsidRPr="0031288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6E9BD20" w14:textId="20B0E34C" w:rsidR="002C3EE1" w:rsidRPr="0031288C" w:rsidRDefault="002C3EE1" w:rsidP="002C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pastra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tipicitatea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vinurilor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, au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fost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utilizate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in principal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drojdiile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obtinute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pe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mediu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steril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de must de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struguri</w:t>
      </w:r>
      <w:proofErr w:type="spellEnd"/>
    </w:p>
    <w:p w14:paraId="7DA2F85D" w14:textId="1903D764" w:rsidR="002C3EE1" w:rsidRDefault="002C3EE1" w:rsidP="002C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-s-a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realizat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diseminarea</w:t>
      </w:r>
      <w:proofErr w:type="spellEnd"/>
      <w:r w:rsidRPr="0031288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31288C">
        <w:rPr>
          <w:rFonts w:ascii="Times New Roman" w:hAnsi="Times New Roman" w:cs="Times New Roman"/>
          <w:bCs/>
          <w:iCs/>
          <w:sz w:val="24"/>
          <w:szCs w:val="24"/>
        </w:rPr>
        <w:t>informatii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prin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publicarea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articol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si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participarea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postere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conferinte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si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congrese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nationale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5B0C">
        <w:rPr>
          <w:rFonts w:ascii="Times New Roman" w:hAnsi="Times New Roman" w:cs="Times New Roman"/>
          <w:bCs/>
          <w:iCs/>
          <w:sz w:val="24"/>
          <w:szCs w:val="24"/>
        </w:rPr>
        <w:t>si</w:t>
      </w:r>
      <w:proofErr w:type="spellEnd"/>
      <w:r w:rsidR="00105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663">
        <w:rPr>
          <w:rFonts w:ascii="Times New Roman" w:hAnsi="Times New Roman" w:cs="Times New Roman"/>
          <w:bCs/>
          <w:iCs/>
          <w:sz w:val="24"/>
          <w:szCs w:val="24"/>
        </w:rPr>
        <w:t>international</w:t>
      </w:r>
    </w:p>
    <w:p w14:paraId="66033DA7" w14:textId="77777777" w:rsidR="00E27663" w:rsidRPr="0031288C" w:rsidRDefault="00E27663" w:rsidP="002C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1065D5" w14:textId="4EEAE5FD" w:rsidR="00C12CC9" w:rsidRPr="00791BCE" w:rsidRDefault="00C9391A" w:rsidP="002C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391A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50A82B" wp14:editId="40A87619">
            <wp:simplePos x="0" y="0"/>
            <wp:positionH relativeFrom="column">
              <wp:posOffset>2606040</wp:posOffset>
            </wp:positionH>
            <wp:positionV relativeFrom="paragraph">
              <wp:posOffset>5080</wp:posOffset>
            </wp:positionV>
            <wp:extent cx="1352274" cy="120396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47" cy="120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C9" w:rsidRPr="00C12CC9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02B4801E" wp14:editId="4A898745">
            <wp:extent cx="261366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391A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1C600DDE" wp14:editId="3B7CD34F">
            <wp:extent cx="2562992" cy="14782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73" cy="14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CC9" w:rsidRPr="0079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000F"/>
    <w:multiLevelType w:val="hybridMultilevel"/>
    <w:tmpl w:val="DF0C8BA8"/>
    <w:lvl w:ilvl="0" w:tplc="8FB6D84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31"/>
    <w:rsid w:val="000A0F52"/>
    <w:rsid w:val="00105B0C"/>
    <w:rsid w:val="002C3EE1"/>
    <w:rsid w:val="002E3B31"/>
    <w:rsid w:val="00305D19"/>
    <w:rsid w:val="0031288C"/>
    <w:rsid w:val="004B2395"/>
    <w:rsid w:val="005406F5"/>
    <w:rsid w:val="0068762A"/>
    <w:rsid w:val="006B2EE5"/>
    <w:rsid w:val="00791BCE"/>
    <w:rsid w:val="008F3592"/>
    <w:rsid w:val="008F6BF9"/>
    <w:rsid w:val="00A052B7"/>
    <w:rsid w:val="00AF43F3"/>
    <w:rsid w:val="00B17B18"/>
    <w:rsid w:val="00BA7E1C"/>
    <w:rsid w:val="00BF43EC"/>
    <w:rsid w:val="00C12CC9"/>
    <w:rsid w:val="00C44816"/>
    <w:rsid w:val="00C91772"/>
    <w:rsid w:val="00C9391A"/>
    <w:rsid w:val="00E27663"/>
    <w:rsid w:val="00E31C9A"/>
    <w:rsid w:val="00E92CD2"/>
    <w:rsid w:val="00EA7C32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7B04"/>
  <w15:chartTrackingRefBased/>
  <w15:docId w15:val="{60D3739A-6A33-48F6-9BBF-E9DA56D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2022-11-28T04:26:00Z</dcterms:created>
  <dcterms:modified xsi:type="dcterms:W3CDTF">2022-11-28T04:56:00Z</dcterms:modified>
</cp:coreProperties>
</file>